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371B" w14:textId="77777777" w:rsidR="005B6F3B" w:rsidRDefault="005B6F3B"/>
    <w:p w14:paraId="6B21F04E" w14:textId="77777777" w:rsidR="005B6F3B" w:rsidRPr="00A235C2" w:rsidRDefault="00AB57E4" w:rsidP="00A235C2">
      <w:pPr>
        <w:tabs>
          <w:tab w:val="left" w:pos="6237"/>
        </w:tabs>
        <w:ind w:right="-233"/>
        <w:jc w:val="both"/>
        <w:rPr>
          <w:sz w:val="24"/>
          <w:szCs w:val="24"/>
        </w:rPr>
      </w:pPr>
      <w:r>
        <w:rPr>
          <w:sz w:val="24"/>
        </w:rPr>
        <w:t xml:space="preserve">Gemeinderat von </w:t>
      </w:r>
      <w:proofErr w:type="spellStart"/>
      <w:r>
        <w:rPr>
          <w:sz w:val="24"/>
        </w:rPr>
        <w:t>Champignac</w:t>
      </w:r>
      <w:proofErr w:type="spellEnd"/>
    </w:p>
    <w:p w14:paraId="100CD6F3" w14:textId="77777777" w:rsidR="005B6F3B" w:rsidRPr="000255F9" w:rsidRDefault="005B6F3B" w:rsidP="005B6F3B">
      <w:pPr>
        <w:tabs>
          <w:tab w:val="left" w:pos="6237"/>
        </w:tabs>
        <w:ind w:left="142" w:right="-233" w:hanging="142"/>
        <w:jc w:val="both"/>
        <w:rPr>
          <w:sz w:val="24"/>
          <w:szCs w:val="24"/>
        </w:rPr>
      </w:pPr>
    </w:p>
    <w:p w14:paraId="579EF06F" w14:textId="77777777" w:rsidR="005B6F3B" w:rsidRPr="00CA3335" w:rsidRDefault="005B6F3B" w:rsidP="005B6F3B">
      <w:pPr>
        <w:tabs>
          <w:tab w:val="left" w:pos="6237"/>
        </w:tabs>
        <w:ind w:left="142" w:right="-233" w:hanging="142"/>
        <w:jc w:val="both"/>
        <w:rPr>
          <w:b/>
          <w:sz w:val="24"/>
          <w:szCs w:val="24"/>
        </w:rPr>
      </w:pPr>
      <w:r>
        <w:rPr>
          <w:sz w:val="24"/>
        </w:rPr>
        <w:tab/>
      </w:r>
      <w:r>
        <w:rPr>
          <w:sz w:val="24"/>
        </w:rPr>
        <w:tab/>
      </w:r>
      <w:r>
        <w:rPr>
          <w:b/>
          <w:sz w:val="24"/>
        </w:rPr>
        <w:t>Einschreiben</w:t>
      </w:r>
    </w:p>
    <w:p w14:paraId="077AA918" w14:textId="77777777" w:rsidR="005B6F3B" w:rsidRDefault="005B6F3B" w:rsidP="005B6F3B">
      <w:pPr>
        <w:tabs>
          <w:tab w:val="left" w:pos="6237"/>
        </w:tabs>
        <w:ind w:left="142" w:right="-233" w:hanging="142"/>
        <w:jc w:val="both"/>
        <w:rPr>
          <w:sz w:val="24"/>
          <w:szCs w:val="24"/>
        </w:rPr>
      </w:pPr>
      <w:r>
        <w:rPr>
          <w:sz w:val="24"/>
        </w:rPr>
        <w:tab/>
      </w:r>
      <w:r>
        <w:rPr>
          <w:sz w:val="24"/>
        </w:rPr>
        <w:tab/>
        <w:t>Herr</w:t>
      </w:r>
    </w:p>
    <w:p w14:paraId="07B5BE3C" w14:textId="77777777" w:rsidR="005B6F3B" w:rsidRDefault="005B6F3B" w:rsidP="005B6F3B">
      <w:pPr>
        <w:tabs>
          <w:tab w:val="left" w:pos="6237"/>
        </w:tabs>
        <w:ind w:left="142" w:right="-233" w:hanging="142"/>
        <w:jc w:val="both"/>
        <w:rPr>
          <w:sz w:val="24"/>
          <w:szCs w:val="24"/>
        </w:rPr>
      </w:pPr>
      <w:r>
        <w:rPr>
          <w:sz w:val="24"/>
        </w:rPr>
        <w:tab/>
      </w:r>
      <w:r>
        <w:rPr>
          <w:sz w:val="24"/>
        </w:rPr>
        <w:tab/>
        <w:t xml:space="preserve">Bertrand </w:t>
      </w:r>
      <w:proofErr w:type="spellStart"/>
      <w:r>
        <w:rPr>
          <w:sz w:val="24"/>
        </w:rPr>
        <w:t>Labévue</w:t>
      </w:r>
      <w:proofErr w:type="spellEnd"/>
    </w:p>
    <w:p w14:paraId="624FC655" w14:textId="77777777" w:rsidR="005B6F3B" w:rsidRDefault="0048090A" w:rsidP="005B6F3B">
      <w:pPr>
        <w:tabs>
          <w:tab w:val="left" w:pos="6237"/>
        </w:tabs>
        <w:ind w:left="142" w:right="-233" w:hanging="142"/>
        <w:jc w:val="both"/>
        <w:rPr>
          <w:sz w:val="24"/>
          <w:szCs w:val="24"/>
        </w:rPr>
      </w:pPr>
      <w:r>
        <w:rPr>
          <w:sz w:val="24"/>
        </w:rPr>
        <w:tab/>
      </w:r>
      <w:r>
        <w:rPr>
          <w:sz w:val="24"/>
        </w:rPr>
        <w:tab/>
        <w:t xml:space="preserve">Rue </w:t>
      </w:r>
      <w:proofErr w:type="spellStart"/>
      <w:r>
        <w:rPr>
          <w:sz w:val="24"/>
        </w:rPr>
        <w:t>Franquin</w:t>
      </w:r>
      <w:proofErr w:type="spellEnd"/>
      <w:r>
        <w:rPr>
          <w:sz w:val="24"/>
        </w:rPr>
        <w:t xml:space="preserve"> 16</w:t>
      </w:r>
    </w:p>
    <w:p w14:paraId="2978901C" w14:textId="77777777" w:rsidR="005B6F3B" w:rsidRDefault="0048090A" w:rsidP="005B6F3B">
      <w:pPr>
        <w:tabs>
          <w:tab w:val="left" w:pos="6237"/>
        </w:tabs>
        <w:ind w:left="142" w:right="-233" w:hanging="142"/>
        <w:jc w:val="both"/>
        <w:rPr>
          <w:sz w:val="24"/>
          <w:szCs w:val="24"/>
        </w:rPr>
      </w:pPr>
      <w:r>
        <w:rPr>
          <w:sz w:val="24"/>
        </w:rPr>
        <w:tab/>
      </w:r>
      <w:r>
        <w:rPr>
          <w:sz w:val="24"/>
        </w:rPr>
        <w:tab/>
        <w:t xml:space="preserve">4701 </w:t>
      </w:r>
      <w:r>
        <w:rPr>
          <w:b/>
          <w:sz w:val="24"/>
        </w:rPr>
        <w:t>CHAMPIGNAC</w:t>
      </w:r>
    </w:p>
    <w:p w14:paraId="113D44DC" w14:textId="77777777" w:rsidR="005B6F3B" w:rsidRPr="000255F9" w:rsidRDefault="005B6F3B" w:rsidP="005B6F3B">
      <w:pPr>
        <w:tabs>
          <w:tab w:val="left" w:pos="6237"/>
        </w:tabs>
        <w:ind w:left="142" w:right="-233" w:hanging="142"/>
        <w:jc w:val="both"/>
        <w:rPr>
          <w:sz w:val="24"/>
          <w:szCs w:val="24"/>
        </w:rPr>
      </w:pPr>
    </w:p>
    <w:p w14:paraId="768778B8" w14:textId="77777777" w:rsidR="005B6F3B" w:rsidRPr="000255F9" w:rsidRDefault="005B6F3B" w:rsidP="005B6F3B">
      <w:pPr>
        <w:tabs>
          <w:tab w:val="left" w:pos="6237"/>
        </w:tabs>
        <w:ind w:left="142" w:right="-233" w:hanging="142"/>
        <w:jc w:val="both"/>
        <w:rPr>
          <w:sz w:val="24"/>
          <w:szCs w:val="24"/>
        </w:rPr>
      </w:pPr>
    </w:p>
    <w:p w14:paraId="462F3204" w14:textId="77777777" w:rsidR="00AB57E4" w:rsidRPr="000255F9" w:rsidRDefault="00AB57E4" w:rsidP="005B6F3B">
      <w:pPr>
        <w:tabs>
          <w:tab w:val="left" w:pos="6237"/>
        </w:tabs>
        <w:ind w:left="142" w:right="-233" w:hanging="142"/>
        <w:jc w:val="both"/>
        <w:rPr>
          <w:sz w:val="24"/>
          <w:szCs w:val="24"/>
        </w:rPr>
      </w:pPr>
    </w:p>
    <w:p w14:paraId="1B9E9102" w14:textId="77777777" w:rsidR="005B6F3B" w:rsidRPr="00CA3335" w:rsidRDefault="005B6F3B" w:rsidP="005B6F3B">
      <w:pPr>
        <w:tabs>
          <w:tab w:val="left" w:pos="6237"/>
        </w:tabs>
        <w:ind w:left="142" w:right="-233" w:hanging="142"/>
        <w:jc w:val="both"/>
        <w:rPr>
          <w:b/>
          <w:sz w:val="24"/>
          <w:szCs w:val="24"/>
        </w:rPr>
      </w:pPr>
      <w:r>
        <w:rPr>
          <w:b/>
          <w:sz w:val="24"/>
        </w:rPr>
        <w:t>Baugesuch für ein Einfamilienhaus mit Abweichung</w:t>
      </w:r>
    </w:p>
    <w:p w14:paraId="2D2DAD21" w14:textId="77777777" w:rsidR="005B6F3B" w:rsidRPr="000255F9" w:rsidRDefault="005B6F3B" w:rsidP="005B6F3B">
      <w:pPr>
        <w:tabs>
          <w:tab w:val="left" w:pos="6237"/>
        </w:tabs>
        <w:ind w:left="142" w:right="-233" w:hanging="142"/>
        <w:jc w:val="both"/>
        <w:rPr>
          <w:sz w:val="24"/>
          <w:szCs w:val="24"/>
        </w:rPr>
      </w:pPr>
    </w:p>
    <w:p w14:paraId="4C5795B1" w14:textId="77777777" w:rsidR="005B6F3B" w:rsidRPr="000255F9" w:rsidRDefault="005B6F3B" w:rsidP="005B6F3B">
      <w:pPr>
        <w:tabs>
          <w:tab w:val="left" w:pos="6237"/>
        </w:tabs>
        <w:ind w:left="142" w:right="-233" w:hanging="142"/>
        <w:jc w:val="both"/>
        <w:rPr>
          <w:sz w:val="24"/>
          <w:szCs w:val="24"/>
        </w:rPr>
      </w:pPr>
    </w:p>
    <w:p w14:paraId="571684CF" w14:textId="77777777" w:rsidR="005B6F3B" w:rsidRDefault="005B6F3B" w:rsidP="005B6F3B">
      <w:pPr>
        <w:tabs>
          <w:tab w:val="left" w:pos="6237"/>
        </w:tabs>
        <w:ind w:left="142" w:right="-233" w:hanging="142"/>
        <w:jc w:val="both"/>
        <w:rPr>
          <w:sz w:val="24"/>
          <w:szCs w:val="24"/>
        </w:rPr>
      </w:pPr>
      <w:r>
        <w:rPr>
          <w:sz w:val="24"/>
        </w:rPr>
        <w:t xml:space="preserve">Sehr geehrter Herr </w:t>
      </w:r>
      <w:proofErr w:type="spellStart"/>
      <w:r>
        <w:rPr>
          <w:sz w:val="24"/>
        </w:rPr>
        <w:t>Labévue</w:t>
      </w:r>
      <w:proofErr w:type="spellEnd"/>
    </w:p>
    <w:p w14:paraId="15F1ED6A" w14:textId="77777777" w:rsidR="005B6F3B" w:rsidRPr="000255F9" w:rsidRDefault="005B6F3B" w:rsidP="005B6F3B">
      <w:pPr>
        <w:tabs>
          <w:tab w:val="left" w:pos="6237"/>
        </w:tabs>
        <w:ind w:left="142" w:right="-233" w:hanging="142"/>
        <w:jc w:val="both"/>
        <w:rPr>
          <w:sz w:val="24"/>
          <w:szCs w:val="24"/>
        </w:rPr>
      </w:pPr>
    </w:p>
    <w:p w14:paraId="7D2DCAC7" w14:textId="77777777" w:rsidR="00AB57E4" w:rsidRDefault="00AB57E4" w:rsidP="005B6F3B">
      <w:pPr>
        <w:tabs>
          <w:tab w:val="left" w:pos="6237"/>
        </w:tabs>
        <w:ind w:right="-233"/>
        <w:jc w:val="both"/>
        <w:rPr>
          <w:sz w:val="24"/>
          <w:szCs w:val="24"/>
        </w:rPr>
      </w:pPr>
      <w:r>
        <w:rPr>
          <w:sz w:val="24"/>
        </w:rPr>
        <w:t xml:space="preserve">Wir teilen Ihnen mit, dass die von </w:t>
      </w:r>
    </w:p>
    <w:p w14:paraId="60C93B3D" w14:textId="77777777" w:rsidR="00AB57E4" w:rsidRPr="000255F9" w:rsidRDefault="00AB57E4" w:rsidP="005B6F3B">
      <w:pPr>
        <w:tabs>
          <w:tab w:val="left" w:pos="6237"/>
        </w:tabs>
        <w:ind w:right="-233"/>
        <w:jc w:val="both"/>
        <w:rPr>
          <w:sz w:val="24"/>
          <w:szCs w:val="24"/>
        </w:rPr>
      </w:pPr>
    </w:p>
    <w:p w14:paraId="4D29BD1C" w14:textId="5F32DE55" w:rsidR="000255F9" w:rsidRPr="00D6529F" w:rsidRDefault="00AB57E4" w:rsidP="00AB57E4">
      <w:pPr>
        <w:ind w:right="-233"/>
        <w:jc w:val="center"/>
        <w:rPr>
          <w:sz w:val="24"/>
          <w:lang w:val="fr-CH"/>
        </w:rPr>
      </w:pPr>
      <w:proofErr w:type="spellStart"/>
      <w:r w:rsidRPr="00D6529F">
        <w:rPr>
          <w:sz w:val="24"/>
          <w:lang w:val="fr-CH"/>
        </w:rPr>
        <w:t>Herrn</w:t>
      </w:r>
      <w:proofErr w:type="spellEnd"/>
      <w:r w:rsidRPr="00D6529F">
        <w:rPr>
          <w:sz w:val="24"/>
          <w:lang w:val="fr-CH"/>
        </w:rPr>
        <w:t xml:space="preserve"> Aimé De </w:t>
      </w:r>
      <w:proofErr w:type="spellStart"/>
      <w:r w:rsidRPr="00D6529F">
        <w:rPr>
          <w:sz w:val="24"/>
          <w:lang w:val="fr-CH"/>
        </w:rPr>
        <w:t>Maesmaeker</w:t>
      </w:r>
      <w:proofErr w:type="spellEnd"/>
      <w:r w:rsidRPr="00D6529F">
        <w:rPr>
          <w:sz w:val="24"/>
          <w:lang w:val="fr-CH"/>
        </w:rPr>
        <w:t xml:space="preserve">, Rue Franquin 14, 4701 </w:t>
      </w:r>
      <w:proofErr w:type="spellStart"/>
      <w:r w:rsidRPr="00D6529F">
        <w:rPr>
          <w:sz w:val="24"/>
          <w:lang w:val="fr-CH"/>
        </w:rPr>
        <w:t>Champignac</w:t>
      </w:r>
      <w:proofErr w:type="spellEnd"/>
    </w:p>
    <w:p w14:paraId="3D884C01" w14:textId="77777777" w:rsidR="000255F9" w:rsidRPr="00D6529F" w:rsidRDefault="000255F9" w:rsidP="00AB57E4">
      <w:pPr>
        <w:ind w:right="-233"/>
        <w:jc w:val="center"/>
        <w:rPr>
          <w:sz w:val="24"/>
          <w:lang w:val="fr-CH"/>
        </w:rPr>
      </w:pPr>
    </w:p>
    <w:p w14:paraId="22F2723F" w14:textId="6437D66B" w:rsidR="00AB57E4" w:rsidRDefault="00AB57E4" w:rsidP="000255F9">
      <w:pPr>
        <w:tabs>
          <w:tab w:val="left" w:pos="6237"/>
        </w:tabs>
        <w:ind w:right="-233"/>
        <w:jc w:val="both"/>
        <w:rPr>
          <w:sz w:val="24"/>
          <w:szCs w:val="24"/>
        </w:rPr>
      </w:pPr>
      <w:r>
        <w:rPr>
          <w:sz w:val="24"/>
        </w:rPr>
        <w:t>vorgelegten Pläne öffentlich aufgelegt wurden.</w:t>
      </w:r>
    </w:p>
    <w:p w14:paraId="4A15A19E" w14:textId="77777777" w:rsidR="00AB57E4" w:rsidRPr="000255F9" w:rsidRDefault="00AB57E4" w:rsidP="005B6F3B">
      <w:pPr>
        <w:tabs>
          <w:tab w:val="left" w:pos="2268"/>
          <w:tab w:val="left" w:pos="2552"/>
        </w:tabs>
        <w:ind w:right="-233"/>
        <w:jc w:val="both"/>
        <w:rPr>
          <w:sz w:val="24"/>
          <w:szCs w:val="24"/>
        </w:rPr>
      </w:pPr>
    </w:p>
    <w:p w14:paraId="3AE61639" w14:textId="77777777" w:rsidR="00AB57E4" w:rsidRPr="000255F9" w:rsidRDefault="00AB57E4" w:rsidP="005B6F3B">
      <w:pPr>
        <w:tabs>
          <w:tab w:val="left" w:pos="2268"/>
          <w:tab w:val="left" w:pos="2552"/>
        </w:tabs>
        <w:ind w:right="-233"/>
        <w:jc w:val="both"/>
        <w:rPr>
          <w:sz w:val="24"/>
          <w:szCs w:val="24"/>
        </w:rPr>
      </w:pPr>
    </w:p>
    <w:p w14:paraId="27EF4ACC" w14:textId="77777777" w:rsidR="005B6F3B" w:rsidRPr="00AB57E4" w:rsidRDefault="005B6F3B" w:rsidP="005B6F3B">
      <w:pPr>
        <w:tabs>
          <w:tab w:val="left" w:pos="2268"/>
          <w:tab w:val="left" w:pos="2552"/>
        </w:tabs>
        <w:ind w:right="-233"/>
        <w:jc w:val="both"/>
        <w:rPr>
          <w:sz w:val="24"/>
          <w:szCs w:val="24"/>
        </w:rPr>
      </w:pPr>
      <w:r>
        <w:rPr>
          <w:sz w:val="24"/>
        </w:rPr>
        <w:t>Betreff:</w:t>
      </w:r>
      <w:r>
        <w:rPr>
          <w:sz w:val="24"/>
        </w:rPr>
        <w:tab/>
        <w:t>Bau eines Einfamilienhauses</w:t>
      </w:r>
    </w:p>
    <w:p w14:paraId="22152F88" w14:textId="5D09FB4F" w:rsidR="005B6F3B" w:rsidRPr="00AB57E4" w:rsidRDefault="000255F9" w:rsidP="005B6F3B">
      <w:pPr>
        <w:tabs>
          <w:tab w:val="left" w:pos="2268"/>
          <w:tab w:val="left" w:pos="2552"/>
        </w:tabs>
        <w:ind w:right="-233"/>
        <w:jc w:val="both"/>
        <w:rPr>
          <w:sz w:val="24"/>
          <w:szCs w:val="24"/>
        </w:rPr>
      </w:pPr>
      <w:r>
        <w:rPr>
          <w:sz w:val="24"/>
        </w:rPr>
        <w:t>Grundstück</w:t>
      </w:r>
      <w:r w:rsidR="005B6F3B">
        <w:rPr>
          <w:sz w:val="24"/>
        </w:rPr>
        <w:t>:</w:t>
      </w:r>
      <w:r w:rsidR="005B6F3B">
        <w:rPr>
          <w:sz w:val="24"/>
        </w:rPr>
        <w:tab/>
        <w:t>1223 GB</w:t>
      </w:r>
    </w:p>
    <w:p w14:paraId="21CD2975" w14:textId="62FAE9A7" w:rsidR="005B6F3B" w:rsidRPr="00D6529F" w:rsidRDefault="005B6F3B" w:rsidP="005B6F3B">
      <w:pPr>
        <w:tabs>
          <w:tab w:val="left" w:pos="2268"/>
          <w:tab w:val="left" w:pos="2552"/>
        </w:tabs>
        <w:ind w:right="-233"/>
        <w:jc w:val="both"/>
        <w:rPr>
          <w:sz w:val="24"/>
          <w:szCs w:val="24"/>
          <w:lang w:val="fr-CH"/>
        </w:rPr>
      </w:pPr>
      <w:r w:rsidRPr="00D6529F">
        <w:rPr>
          <w:sz w:val="24"/>
          <w:lang w:val="fr-CH"/>
        </w:rPr>
        <w:t>Plan Nr</w:t>
      </w:r>
      <w:proofErr w:type="gramStart"/>
      <w:r w:rsidRPr="00D6529F">
        <w:rPr>
          <w:sz w:val="24"/>
          <w:lang w:val="fr-CH"/>
        </w:rPr>
        <w:t>.</w:t>
      </w:r>
      <w:r w:rsidR="000255F9" w:rsidRPr="00D6529F">
        <w:rPr>
          <w:sz w:val="24"/>
          <w:lang w:val="fr-CH"/>
        </w:rPr>
        <w:t>:</w:t>
      </w:r>
      <w:proofErr w:type="gramEnd"/>
      <w:r w:rsidRPr="00D6529F">
        <w:rPr>
          <w:sz w:val="24"/>
          <w:lang w:val="fr-CH"/>
        </w:rPr>
        <w:tab/>
        <w:t>3</w:t>
      </w:r>
    </w:p>
    <w:p w14:paraId="56BC380E" w14:textId="5CAE3F3D" w:rsidR="005B6F3B" w:rsidRPr="00D6529F" w:rsidRDefault="000255F9" w:rsidP="005B6F3B">
      <w:pPr>
        <w:tabs>
          <w:tab w:val="left" w:pos="2268"/>
          <w:tab w:val="left" w:pos="2552"/>
        </w:tabs>
        <w:ind w:right="-233"/>
        <w:jc w:val="both"/>
        <w:rPr>
          <w:sz w:val="24"/>
          <w:szCs w:val="24"/>
          <w:lang w:val="fr-CH"/>
        </w:rPr>
      </w:pPr>
      <w:proofErr w:type="spellStart"/>
      <w:proofErr w:type="gramStart"/>
      <w:r w:rsidRPr="00D6529F">
        <w:rPr>
          <w:sz w:val="24"/>
          <w:lang w:val="fr-CH"/>
        </w:rPr>
        <w:t>Ortsname</w:t>
      </w:r>
      <w:proofErr w:type="spellEnd"/>
      <w:r w:rsidR="005B6F3B" w:rsidRPr="00D6529F">
        <w:rPr>
          <w:sz w:val="24"/>
          <w:lang w:val="fr-CH"/>
        </w:rPr>
        <w:t>:</w:t>
      </w:r>
      <w:proofErr w:type="gramEnd"/>
      <w:r w:rsidR="005B6F3B" w:rsidRPr="00D6529F">
        <w:rPr>
          <w:sz w:val="24"/>
          <w:lang w:val="fr-CH"/>
        </w:rPr>
        <w:tab/>
        <w:t>«La Côte»</w:t>
      </w:r>
    </w:p>
    <w:p w14:paraId="0DBF6707" w14:textId="77777777" w:rsidR="005B6F3B" w:rsidRDefault="005B6F3B" w:rsidP="005B6F3B">
      <w:pPr>
        <w:tabs>
          <w:tab w:val="left" w:pos="2268"/>
          <w:tab w:val="left" w:pos="2552"/>
        </w:tabs>
        <w:ind w:right="-233"/>
        <w:jc w:val="both"/>
        <w:rPr>
          <w:sz w:val="24"/>
          <w:szCs w:val="24"/>
        </w:rPr>
      </w:pPr>
      <w:r>
        <w:rPr>
          <w:sz w:val="24"/>
        </w:rPr>
        <w:t>Öffentliche Auflage:</w:t>
      </w:r>
      <w:r>
        <w:rPr>
          <w:sz w:val="24"/>
        </w:rPr>
        <w:tab/>
        <w:t>20. Mai 2013 bis 3. Juni 2013</w:t>
      </w:r>
    </w:p>
    <w:p w14:paraId="02E02747" w14:textId="77777777" w:rsidR="00AB57E4" w:rsidRPr="000255F9" w:rsidRDefault="00AB57E4" w:rsidP="005B6F3B">
      <w:pPr>
        <w:tabs>
          <w:tab w:val="left" w:pos="2268"/>
          <w:tab w:val="left" w:pos="2552"/>
        </w:tabs>
        <w:ind w:right="-233"/>
        <w:jc w:val="both"/>
        <w:rPr>
          <w:sz w:val="24"/>
          <w:szCs w:val="24"/>
        </w:rPr>
      </w:pPr>
    </w:p>
    <w:p w14:paraId="6C4F76F4" w14:textId="77777777" w:rsidR="00F4668B" w:rsidRPr="000255F9" w:rsidRDefault="00F4668B" w:rsidP="005B6F3B">
      <w:pPr>
        <w:tabs>
          <w:tab w:val="left" w:pos="2268"/>
          <w:tab w:val="left" w:pos="2552"/>
        </w:tabs>
        <w:ind w:right="-233"/>
        <w:jc w:val="both"/>
        <w:rPr>
          <w:sz w:val="24"/>
          <w:szCs w:val="24"/>
        </w:rPr>
      </w:pPr>
    </w:p>
    <w:p w14:paraId="3F935645" w14:textId="0AD0CA18" w:rsidR="00AB57E4" w:rsidRDefault="00AB57E4" w:rsidP="005B6F3B">
      <w:pPr>
        <w:tabs>
          <w:tab w:val="left" w:pos="2268"/>
          <w:tab w:val="left" w:pos="2552"/>
        </w:tabs>
        <w:ind w:right="-233"/>
        <w:jc w:val="both"/>
        <w:rPr>
          <w:sz w:val="24"/>
          <w:szCs w:val="24"/>
        </w:rPr>
      </w:pPr>
      <w:r>
        <w:rPr>
          <w:b/>
          <w:sz w:val="24"/>
        </w:rPr>
        <w:t>Dieses Vorhaben sieht eine Abweichung von folgende</w:t>
      </w:r>
      <w:r w:rsidR="006F56FF">
        <w:rPr>
          <w:b/>
          <w:sz w:val="24"/>
        </w:rPr>
        <w:t>r</w:t>
      </w:r>
      <w:r>
        <w:rPr>
          <w:b/>
          <w:sz w:val="24"/>
        </w:rPr>
        <w:t xml:space="preserve"> Bestimmung vor:</w:t>
      </w:r>
    </w:p>
    <w:p w14:paraId="12616791" w14:textId="77777777" w:rsidR="00AB57E4" w:rsidRPr="000255F9" w:rsidRDefault="00AB57E4" w:rsidP="005B6F3B">
      <w:pPr>
        <w:tabs>
          <w:tab w:val="left" w:pos="2268"/>
          <w:tab w:val="left" w:pos="2552"/>
        </w:tabs>
        <w:ind w:right="-233"/>
        <w:jc w:val="both"/>
        <w:rPr>
          <w:sz w:val="24"/>
          <w:szCs w:val="24"/>
        </w:rPr>
      </w:pPr>
    </w:p>
    <w:p w14:paraId="3DCED8A1" w14:textId="753FED5D" w:rsidR="00AB57E4" w:rsidRDefault="00AB57E4" w:rsidP="00AB57E4">
      <w:pPr>
        <w:tabs>
          <w:tab w:val="left" w:pos="2268"/>
          <w:tab w:val="left" w:pos="2552"/>
        </w:tabs>
        <w:ind w:right="-233"/>
        <w:jc w:val="both"/>
        <w:rPr>
          <w:sz w:val="24"/>
          <w:szCs w:val="24"/>
        </w:rPr>
      </w:pPr>
      <w:r>
        <w:rPr>
          <w:sz w:val="24"/>
        </w:rPr>
        <w:t xml:space="preserve">Rechtsgrundlage: </w:t>
      </w:r>
      <w:r w:rsidR="000255F9">
        <w:rPr>
          <w:sz w:val="24"/>
        </w:rPr>
        <w:tab/>
      </w:r>
      <w:r>
        <w:rPr>
          <w:sz w:val="24"/>
        </w:rPr>
        <w:t>Art</w:t>
      </w:r>
      <w:r w:rsidR="000255F9">
        <w:rPr>
          <w:sz w:val="24"/>
        </w:rPr>
        <w:t>. </w:t>
      </w:r>
      <w:r>
        <w:rPr>
          <w:sz w:val="24"/>
        </w:rPr>
        <w:t>29 Abs</w:t>
      </w:r>
      <w:r w:rsidR="000255F9">
        <w:rPr>
          <w:sz w:val="24"/>
        </w:rPr>
        <w:t>. </w:t>
      </w:r>
      <w:r>
        <w:rPr>
          <w:sz w:val="24"/>
        </w:rPr>
        <w:t>3 B</w:t>
      </w:r>
      <w:r w:rsidR="000255F9">
        <w:rPr>
          <w:sz w:val="24"/>
        </w:rPr>
        <w:t>st. </w:t>
      </w:r>
      <w:r>
        <w:rPr>
          <w:sz w:val="24"/>
        </w:rPr>
        <w:t>h des Gemeindebaureglements (GBR)</w:t>
      </w:r>
    </w:p>
    <w:p w14:paraId="43595FBF" w14:textId="77777777" w:rsidR="00AB57E4" w:rsidRDefault="00AB57E4" w:rsidP="00AB57E4">
      <w:pPr>
        <w:tabs>
          <w:tab w:val="left" w:pos="2268"/>
          <w:tab w:val="left" w:pos="2552"/>
        </w:tabs>
        <w:ind w:right="-233"/>
        <w:jc w:val="both"/>
        <w:rPr>
          <w:sz w:val="24"/>
          <w:szCs w:val="24"/>
        </w:rPr>
      </w:pPr>
      <w:r>
        <w:rPr>
          <w:sz w:val="24"/>
        </w:rPr>
        <w:t>Betrifft:</w:t>
      </w:r>
      <w:r>
        <w:rPr>
          <w:sz w:val="24"/>
        </w:rPr>
        <w:tab/>
        <w:t>Maximalhöhe: GBR = H 8,00 m / Plan = H 10,00 m</w:t>
      </w:r>
    </w:p>
    <w:p w14:paraId="56BAF242" w14:textId="77777777" w:rsidR="00AB57E4" w:rsidRPr="000255F9" w:rsidRDefault="00AB57E4" w:rsidP="00AB57E4">
      <w:pPr>
        <w:tabs>
          <w:tab w:val="left" w:pos="2268"/>
          <w:tab w:val="left" w:pos="2552"/>
        </w:tabs>
        <w:ind w:right="-233"/>
        <w:jc w:val="both"/>
        <w:rPr>
          <w:sz w:val="24"/>
          <w:szCs w:val="24"/>
        </w:rPr>
      </w:pPr>
    </w:p>
    <w:p w14:paraId="5CECBFF1" w14:textId="06226336" w:rsidR="00AB57E4" w:rsidRDefault="00AB57E4" w:rsidP="00AB57E4">
      <w:pPr>
        <w:tabs>
          <w:tab w:val="left" w:pos="2268"/>
          <w:tab w:val="left" w:pos="2552"/>
        </w:tabs>
        <w:ind w:right="-233"/>
        <w:jc w:val="both"/>
        <w:rPr>
          <w:sz w:val="24"/>
          <w:szCs w:val="24"/>
        </w:rPr>
      </w:pPr>
      <w:r>
        <w:rPr>
          <w:sz w:val="24"/>
        </w:rPr>
        <w:t>Gemäss Art</w:t>
      </w:r>
      <w:r w:rsidR="000255F9">
        <w:rPr>
          <w:sz w:val="24"/>
        </w:rPr>
        <w:t>ikel </w:t>
      </w:r>
      <w:r>
        <w:rPr>
          <w:sz w:val="24"/>
        </w:rPr>
        <w:t>147</w:t>
      </w:r>
      <w:r w:rsidR="000255F9">
        <w:rPr>
          <w:sz w:val="24"/>
        </w:rPr>
        <w:t> </w:t>
      </w:r>
      <w:r>
        <w:rPr>
          <w:sz w:val="24"/>
        </w:rPr>
        <w:t>ff des Raumplanungs- und Baugesetzes vom 2.</w:t>
      </w:r>
      <w:r w:rsidR="000255F9">
        <w:rPr>
          <w:sz w:val="24"/>
        </w:rPr>
        <w:t> </w:t>
      </w:r>
      <w:r>
        <w:rPr>
          <w:sz w:val="24"/>
        </w:rPr>
        <w:t>Dezember 2008 (RPBG) und 101</w:t>
      </w:r>
      <w:r w:rsidR="000255F9">
        <w:rPr>
          <w:sz w:val="24"/>
        </w:rPr>
        <w:t> </w:t>
      </w:r>
      <w:r>
        <w:rPr>
          <w:sz w:val="24"/>
        </w:rPr>
        <w:t>ff seines Ausführungsreglements vom 1.</w:t>
      </w:r>
      <w:r w:rsidR="000255F9">
        <w:rPr>
          <w:sz w:val="24"/>
        </w:rPr>
        <w:t> </w:t>
      </w:r>
      <w:r>
        <w:rPr>
          <w:sz w:val="24"/>
        </w:rPr>
        <w:t>Dezember 2009 (RPBR) wurde diese Abweichung öffentlich aufgelegt und ist Gegenstand dieser Mitteilung an die Nachbarschaft.</w:t>
      </w:r>
    </w:p>
    <w:p w14:paraId="018C64F5" w14:textId="77777777" w:rsidR="00AB57E4" w:rsidRPr="000255F9" w:rsidRDefault="00AB57E4" w:rsidP="00AB57E4">
      <w:pPr>
        <w:tabs>
          <w:tab w:val="left" w:pos="2268"/>
          <w:tab w:val="left" w:pos="2552"/>
        </w:tabs>
        <w:ind w:right="-233"/>
        <w:jc w:val="both"/>
        <w:rPr>
          <w:sz w:val="24"/>
          <w:szCs w:val="24"/>
        </w:rPr>
      </w:pPr>
    </w:p>
    <w:p w14:paraId="0209CDC5" w14:textId="19BCDA0C" w:rsidR="00A235C2" w:rsidRDefault="005B6F3B" w:rsidP="005B6F3B">
      <w:pPr>
        <w:tabs>
          <w:tab w:val="left" w:pos="6237"/>
        </w:tabs>
        <w:ind w:right="-233"/>
        <w:jc w:val="both"/>
        <w:rPr>
          <w:sz w:val="24"/>
          <w:szCs w:val="24"/>
        </w:rPr>
      </w:pPr>
      <w:r>
        <w:rPr>
          <w:sz w:val="24"/>
        </w:rPr>
        <w:t>Ab Erhalt dieses Schreibens haben Sie 14</w:t>
      </w:r>
      <w:r w:rsidR="000255F9">
        <w:rPr>
          <w:sz w:val="24"/>
        </w:rPr>
        <w:t> </w:t>
      </w:r>
      <w:r>
        <w:rPr>
          <w:sz w:val="24"/>
        </w:rPr>
        <w:t>Tage Zeit, um Stellung zu nehmen und einen allfälligen Entschädigungsanspruch geltend zu machen. Dieser ist schriftlich geltend zu machen, muss begründete Anträge enthalten und innert der gesetzten Frist an unsere Gemeindebehörde gerichtet werden. Er wird gegebenenfalls dem Dossier beigelegt.</w:t>
      </w:r>
    </w:p>
    <w:p w14:paraId="4D27ABF9" w14:textId="77777777" w:rsidR="00A235C2" w:rsidRPr="000255F9" w:rsidRDefault="00A235C2" w:rsidP="005B6F3B">
      <w:pPr>
        <w:tabs>
          <w:tab w:val="left" w:pos="6237"/>
        </w:tabs>
        <w:ind w:right="-233"/>
        <w:jc w:val="both"/>
        <w:rPr>
          <w:sz w:val="24"/>
          <w:szCs w:val="24"/>
        </w:rPr>
      </w:pPr>
    </w:p>
    <w:p w14:paraId="05FD57A5" w14:textId="77777777" w:rsidR="00A235C2" w:rsidRDefault="00A235C2" w:rsidP="005B6F3B">
      <w:pPr>
        <w:tabs>
          <w:tab w:val="left" w:pos="6237"/>
        </w:tabs>
        <w:ind w:right="-233"/>
        <w:jc w:val="both"/>
        <w:rPr>
          <w:sz w:val="24"/>
          <w:szCs w:val="24"/>
        </w:rPr>
      </w:pPr>
      <w:r>
        <w:rPr>
          <w:sz w:val="24"/>
        </w:rPr>
        <w:t>Die Projektpläne können bei der Gemeindeverwaltung eingesehen werden.</w:t>
      </w:r>
      <w:r>
        <w:rPr>
          <w:sz w:val="24"/>
        </w:rPr>
        <w:tab/>
      </w:r>
    </w:p>
    <w:p w14:paraId="63181A8C" w14:textId="77777777" w:rsidR="005B6F3B" w:rsidRPr="000255F9" w:rsidRDefault="005B6F3B" w:rsidP="005B6F3B">
      <w:pPr>
        <w:tabs>
          <w:tab w:val="left" w:pos="6237"/>
        </w:tabs>
        <w:ind w:right="-233"/>
        <w:jc w:val="both"/>
        <w:rPr>
          <w:sz w:val="24"/>
          <w:szCs w:val="24"/>
        </w:rPr>
      </w:pPr>
    </w:p>
    <w:p w14:paraId="2EBF633F" w14:textId="77777777" w:rsidR="005B6F3B" w:rsidRDefault="005B6F3B" w:rsidP="005B6F3B">
      <w:pPr>
        <w:tabs>
          <w:tab w:val="left" w:pos="6237"/>
        </w:tabs>
        <w:ind w:right="-233"/>
        <w:jc w:val="both"/>
        <w:rPr>
          <w:sz w:val="24"/>
          <w:szCs w:val="24"/>
        </w:rPr>
      </w:pPr>
      <w:r>
        <w:rPr>
          <w:sz w:val="24"/>
        </w:rPr>
        <w:t>Wir stehen Ihnen für ergänzende Auskünfte zur Verfügung und wünschen Ihnen einen schönen Tag.</w:t>
      </w:r>
    </w:p>
    <w:p w14:paraId="7F4F416C" w14:textId="77777777" w:rsidR="00F4668B" w:rsidRPr="000255F9" w:rsidRDefault="00F4668B" w:rsidP="005B6F3B">
      <w:pPr>
        <w:tabs>
          <w:tab w:val="left" w:pos="6804"/>
        </w:tabs>
        <w:ind w:right="-233"/>
        <w:jc w:val="both"/>
        <w:rPr>
          <w:sz w:val="24"/>
          <w:szCs w:val="24"/>
        </w:rPr>
      </w:pPr>
    </w:p>
    <w:p w14:paraId="1E8DCEC3" w14:textId="77777777" w:rsidR="005B6F3B" w:rsidRDefault="005B6F3B" w:rsidP="005B6F3B">
      <w:pPr>
        <w:tabs>
          <w:tab w:val="left" w:pos="6804"/>
        </w:tabs>
        <w:ind w:right="-233"/>
        <w:jc w:val="both"/>
        <w:rPr>
          <w:sz w:val="24"/>
          <w:szCs w:val="24"/>
        </w:rPr>
      </w:pPr>
      <w:r>
        <w:rPr>
          <w:sz w:val="24"/>
        </w:rPr>
        <w:tab/>
        <w:t>Der Gemeinderat</w:t>
      </w:r>
    </w:p>
    <w:sectPr w:rsidR="005B6F3B" w:rsidSect="00D56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3B"/>
    <w:rsid w:val="000255F9"/>
    <w:rsid w:val="00427639"/>
    <w:rsid w:val="0048090A"/>
    <w:rsid w:val="004A7DFE"/>
    <w:rsid w:val="005B6F3B"/>
    <w:rsid w:val="0060478A"/>
    <w:rsid w:val="006F56FF"/>
    <w:rsid w:val="007344FA"/>
    <w:rsid w:val="007806CD"/>
    <w:rsid w:val="0078398A"/>
    <w:rsid w:val="00887864"/>
    <w:rsid w:val="008B39FC"/>
    <w:rsid w:val="009A483F"/>
    <w:rsid w:val="00A0776D"/>
    <w:rsid w:val="00A235C2"/>
    <w:rsid w:val="00AB57E4"/>
    <w:rsid w:val="00BB6E5D"/>
    <w:rsid w:val="00D56893"/>
    <w:rsid w:val="00D6529F"/>
    <w:rsid w:val="00DB361F"/>
    <w:rsid w:val="00DF7500"/>
    <w:rsid w:val="00E704E4"/>
    <w:rsid w:val="00E9481F"/>
    <w:rsid w:val="00F4668B"/>
    <w:rsid w:val="00FA2A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532B"/>
  <w15:docId w15:val="{40C892C6-2654-462F-80D7-EB434586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3B"/>
    <w:pPr>
      <w:overflowPunct w:val="0"/>
      <w:autoSpaceDE w:val="0"/>
      <w:autoSpaceDN w:val="0"/>
      <w:adjustRightInd w:val="0"/>
      <w:spacing w:after="0"/>
      <w:textAlignment w:val="baseline"/>
    </w:pPr>
    <w:rPr>
      <w:rFonts w:eastAsia="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E5D"/>
    <w:rPr>
      <w:rFonts w:ascii="Tahoma" w:hAnsi="Tahoma" w:cs="Tahoma"/>
      <w:sz w:val="16"/>
      <w:szCs w:val="16"/>
    </w:rPr>
  </w:style>
  <w:style w:type="character" w:customStyle="1" w:styleId="TextedebullesCar">
    <w:name w:val="Texte de bulles Car"/>
    <w:basedOn w:val="Policepardfaut"/>
    <w:link w:val="Textedebulles"/>
    <w:uiPriority w:val="99"/>
    <w:semiHidden/>
    <w:rsid w:val="00BB6E5D"/>
    <w:rPr>
      <w:rFonts w:ascii="Tahoma" w:eastAsia="Times New Roman" w:hAnsi="Tahoma" w:cs="Tahoma"/>
      <w:sz w:val="16"/>
      <w:szCs w:val="16"/>
      <w:lang w:val="de-CH" w:eastAsia="fr-FR"/>
    </w:rPr>
  </w:style>
  <w:style w:type="character" w:styleId="Marquedecommentaire">
    <w:name w:val="annotation reference"/>
    <w:basedOn w:val="Policepardfaut"/>
    <w:uiPriority w:val="99"/>
    <w:semiHidden/>
    <w:unhideWhenUsed/>
    <w:rsid w:val="000255F9"/>
    <w:rPr>
      <w:sz w:val="16"/>
      <w:szCs w:val="16"/>
    </w:rPr>
  </w:style>
  <w:style w:type="paragraph" w:styleId="Commentaire">
    <w:name w:val="annotation text"/>
    <w:basedOn w:val="Normal"/>
    <w:link w:val="CommentaireCar"/>
    <w:uiPriority w:val="99"/>
    <w:unhideWhenUsed/>
    <w:rsid w:val="000255F9"/>
  </w:style>
  <w:style w:type="character" w:customStyle="1" w:styleId="CommentaireCar">
    <w:name w:val="Commentaire Car"/>
    <w:basedOn w:val="Policepardfaut"/>
    <w:link w:val="Commentaire"/>
    <w:uiPriority w:val="99"/>
    <w:rsid w:val="000255F9"/>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255F9"/>
    <w:rPr>
      <w:b/>
      <w:bCs/>
    </w:rPr>
  </w:style>
  <w:style w:type="character" w:customStyle="1" w:styleId="ObjetducommentaireCar">
    <w:name w:val="Objet du commentaire Car"/>
    <w:basedOn w:val="CommentaireCar"/>
    <w:link w:val="Objetducommentaire"/>
    <w:uiPriority w:val="99"/>
    <w:semiHidden/>
    <w:rsid w:val="000255F9"/>
    <w:rPr>
      <w:rFonts w:eastAsia="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3963FBF618641AED86739A3AEAB7E" ma:contentTypeVersion="16" ma:contentTypeDescription="Crée un document." ma:contentTypeScope="" ma:versionID="c0213a4de4fde4beac6e28eace6a5be1">
  <xsd:schema xmlns:xsd="http://www.w3.org/2001/XMLSchema" xmlns:xs="http://www.w3.org/2001/XMLSchema" xmlns:p="http://schemas.microsoft.com/office/2006/metadata/properties" xmlns:ns2="8b4d73ce-a43f-4a6b-b590-2779b08ddbdc" xmlns:ns3="c3a6a09f-93f6-4cf0-8bda-9cbec7cb5d0e" targetNamespace="http://schemas.microsoft.com/office/2006/metadata/properties" ma:root="true" ma:fieldsID="0a3ca257e8e2ee453abd0201279c5afe" ns2:_="" ns3:_="">
    <xsd:import namespace="8b4d73ce-a43f-4a6b-b590-2779b08ddbdc"/>
    <xsd:import namespace="c3a6a09f-93f6-4cf0-8bda-9cbec7cb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3ce-a43f-4a6b-b590-2779b08d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d0ec-8783-495b-88e1-95c45ca37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6a09f-93f6-4cf0-8bda-9cbec7cb5d0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ba06c3-6970-4bed-8693-d4bd14b33e47}" ma:internalName="TaxCatchAll" ma:showField="CatchAllData" ma:web="c3a6a09f-93f6-4cf0-8bda-9cbec7cb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7BC9B-21D5-4C9D-854B-7893B3B53A9A}"/>
</file>

<file path=customXml/itemProps2.xml><?xml version="1.0" encoding="utf-8"?>
<ds:datastoreItem xmlns:ds="http://schemas.openxmlformats.org/officeDocument/2006/customXml" ds:itemID="{2D0B9EBE-3F21-4E4F-A8AC-9EEEC91BAADA}"/>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bourquij</dc:creator>
  <cp:lastModifiedBy>Copt Corinne</cp:lastModifiedBy>
  <cp:revision>4</cp:revision>
  <cp:lastPrinted>2013-11-26T09:07:00Z</cp:lastPrinted>
  <dcterms:created xsi:type="dcterms:W3CDTF">2023-03-01T08:46:00Z</dcterms:created>
  <dcterms:modified xsi:type="dcterms:W3CDTF">2023-03-06T14:32:00Z</dcterms:modified>
</cp:coreProperties>
</file>